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FC" w:rsidRPr="00D176FC" w:rsidRDefault="00D176FC" w:rsidP="00D176FC">
      <w:pPr>
        <w:rPr>
          <w:rFonts w:ascii="Times New Roman" w:hAnsi="Times New Roman" w:cs="Times New Roman"/>
          <w:sz w:val="24"/>
          <w:szCs w:val="24"/>
        </w:rPr>
      </w:pPr>
      <w:r w:rsidRPr="00D176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ЗАТВЕРДЖУЮ</w:t>
      </w:r>
    </w:p>
    <w:p w:rsidR="00D176FC" w:rsidRPr="00D176FC" w:rsidRDefault="00D176FC" w:rsidP="00D176FC">
      <w:pPr>
        <w:rPr>
          <w:rFonts w:ascii="Times New Roman" w:hAnsi="Times New Roman" w:cs="Times New Roman"/>
          <w:sz w:val="24"/>
          <w:szCs w:val="24"/>
        </w:rPr>
      </w:pPr>
      <w:r w:rsidRPr="00D176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Директор </w:t>
      </w:r>
      <w:proofErr w:type="spellStart"/>
      <w:r w:rsidRPr="00D176FC">
        <w:rPr>
          <w:rFonts w:ascii="Times New Roman" w:hAnsi="Times New Roman" w:cs="Times New Roman"/>
          <w:sz w:val="24"/>
          <w:szCs w:val="24"/>
        </w:rPr>
        <w:t>ДП</w:t>
      </w:r>
      <w:proofErr w:type="spellEnd"/>
      <w:r w:rsidRPr="00D176FC">
        <w:rPr>
          <w:rFonts w:ascii="Times New Roman" w:hAnsi="Times New Roman" w:cs="Times New Roman"/>
          <w:sz w:val="24"/>
          <w:szCs w:val="24"/>
        </w:rPr>
        <w:t xml:space="preserve"> «Калуський лісгосп»</w:t>
      </w:r>
    </w:p>
    <w:p w:rsidR="00D176FC" w:rsidRPr="00D176FC" w:rsidRDefault="00D176FC" w:rsidP="00D176FC">
      <w:pPr>
        <w:rPr>
          <w:rFonts w:ascii="Times New Roman" w:hAnsi="Times New Roman" w:cs="Times New Roman"/>
          <w:sz w:val="24"/>
          <w:szCs w:val="24"/>
        </w:rPr>
      </w:pPr>
      <w:r w:rsidRPr="00D176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____________________ В.М.</w:t>
      </w:r>
      <w:proofErr w:type="spellStart"/>
      <w:r w:rsidRPr="00D176FC">
        <w:rPr>
          <w:rFonts w:ascii="Times New Roman" w:hAnsi="Times New Roman" w:cs="Times New Roman"/>
          <w:sz w:val="24"/>
          <w:szCs w:val="24"/>
        </w:rPr>
        <w:t>Демус</w:t>
      </w:r>
      <w:proofErr w:type="spellEnd"/>
    </w:p>
    <w:p w:rsidR="00D176FC" w:rsidRPr="00D176FC" w:rsidRDefault="00D176FC" w:rsidP="00D176FC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76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D176FC">
        <w:rPr>
          <w:rFonts w:ascii="Times New Roman" w:hAnsi="Times New Roman" w:cs="Times New Roman"/>
          <w:sz w:val="24"/>
          <w:szCs w:val="24"/>
          <w:u w:val="single"/>
        </w:rPr>
        <w:t>08 вересня  2017 року</w:t>
      </w:r>
    </w:p>
    <w:p w:rsidR="005F5035" w:rsidRDefault="005F5035" w:rsidP="00D176F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F5035" w:rsidRDefault="005F5035" w:rsidP="00FD1E7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1E7B" w:rsidRPr="005F5035" w:rsidRDefault="005F5035" w:rsidP="00FD1E7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Інструкція щодо</w:t>
      </w:r>
      <w:r w:rsidRPr="005F503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D1E7B" w:rsidRPr="005F5035">
        <w:rPr>
          <w:rFonts w:ascii="Times New Roman" w:hAnsi="Times New Roman" w:cs="Times New Roman"/>
          <w:b/>
          <w:sz w:val="32"/>
          <w:szCs w:val="32"/>
        </w:rPr>
        <w:t>ведення</w:t>
      </w:r>
      <w:r w:rsidRPr="005F503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лісового </w:t>
      </w:r>
      <w:r w:rsidR="00FD1E7B" w:rsidRPr="005F5035">
        <w:rPr>
          <w:rFonts w:ascii="Times New Roman" w:hAnsi="Times New Roman" w:cs="Times New Roman"/>
          <w:b/>
          <w:sz w:val="32"/>
          <w:szCs w:val="32"/>
        </w:rPr>
        <w:t>господарства</w:t>
      </w:r>
    </w:p>
    <w:p w:rsidR="00E72EC9" w:rsidRPr="005F5035" w:rsidRDefault="005F5035" w:rsidP="005F50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5035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FD1E7B" w:rsidRPr="005F5035">
        <w:rPr>
          <w:rFonts w:ascii="Times New Roman" w:hAnsi="Times New Roman" w:cs="Times New Roman"/>
          <w:b/>
          <w:sz w:val="32"/>
          <w:szCs w:val="32"/>
        </w:rPr>
        <w:t>лісах</w:t>
      </w:r>
      <w:r w:rsidRPr="005F503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D1E7B" w:rsidRPr="005F5035">
        <w:rPr>
          <w:rFonts w:ascii="Times New Roman" w:hAnsi="Times New Roman" w:cs="Times New Roman"/>
          <w:b/>
          <w:sz w:val="32"/>
          <w:szCs w:val="32"/>
        </w:rPr>
        <w:t>великого</w:t>
      </w:r>
      <w:r w:rsidRPr="005F503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D1E7B" w:rsidRPr="005F5035">
        <w:rPr>
          <w:rFonts w:ascii="Times New Roman" w:hAnsi="Times New Roman" w:cs="Times New Roman"/>
          <w:b/>
          <w:sz w:val="32"/>
          <w:szCs w:val="32"/>
        </w:rPr>
        <w:t>природоохоронного</w:t>
      </w:r>
      <w:r w:rsidRPr="005F503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D1E7B" w:rsidRPr="005F5035">
        <w:rPr>
          <w:rFonts w:ascii="Times New Roman" w:hAnsi="Times New Roman" w:cs="Times New Roman"/>
          <w:b/>
          <w:sz w:val="32"/>
          <w:szCs w:val="32"/>
        </w:rPr>
        <w:t>значення</w:t>
      </w:r>
    </w:p>
    <w:p w:rsidR="00FD1E7B" w:rsidRPr="005F5035" w:rsidRDefault="005F5035" w:rsidP="0059622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F5035">
        <w:rPr>
          <w:rFonts w:ascii="Times New Roman" w:hAnsi="Times New Roman" w:cs="Times New Roman"/>
          <w:b/>
          <w:sz w:val="32"/>
          <w:szCs w:val="32"/>
        </w:rPr>
        <w:t>ДП</w:t>
      </w:r>
      <w:proofErr w:type="spellEnd"/>
      <w:r w:rsidRPr="005F5035">
        <w:rPr>
          <w:rFonts w:ascii="Times New Roman" w:hAnsi="Times New Roman" w:cs="Times New Roman"/>
          <w:b/>
          <w:sz w:val="32"/>
          <w:szCs w:val="32"/>
        </w:rPr>
        <w:t xml:space="preserve"> «Калу</w:t>
      </w:r>
      <w:r w:rsidR="004D0A6B" w:rsidRPr="005F5035">
        <w:rPr>
          <w:rFonts w:ascii="Times New Roman" w:hAnsi="Times New Roman" w:cs="Times New Roman"/>
          <w:b/>
          <w:sz w:val="32"/>
          <w:szCs w:val="32"/>
        </w:rPr>
        <w:t>ський лісгосп»</w:t>
      </w:r>
      <w:r w:rsidR="00D176FC">
        <w:rPr>
          <w:rFonts w:ascii="Times New Roman" w:hAnsi="Times New Roman" w:cs="Times New Roman"/>
          <w:b/>
          <w:sz w:val="32"/>
          <w:szCs w:val="32"/>
        </w:rPr>
        <w:t xml:space="preserve"> та їх моніторинг</w:t>
      </w:r>
    </w:p>
    <w:p w:rsidR="005F5035" w:rsidRPr="00596227" w:rsidRDefault="005F5035" w:rsidP="00596227">
      <w:pPr>
        <w:spacing w:after="0"/>
        <w:jc w:val="center"/>
        <w:rPr>
          <w:rFonts w:ascii="Arial" w:hAnsi="Arial" w:cs="Arial"/>
          <w:b/>
          <w:i/>
          <w:sz w:val="32"/>
          <w:szCs w:val="32"/>
        </w:rPr>
      </w:pPr>
    </w:p>
    <w:p w:rsidR="00FD1E7B" w:rsidRPr="00FD1E7B" w:rsidRDefault="00FD1E7B" w:rsidP="00FD1E7B">
      <w:pPr>
        <w:pStyle w:val="Style8"/>
        <w:widowControl/>
        <w:spacing w:line="276" w:lineRule="auto"/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1.</w:t>
      </w:r>
      <w:r w:rsidRPr="00FD1E7B">
        <w:rPr>
          <w:rStyle w:val="FontStyle32"/>
          <w:sz w:val="28"/>
          <w:szCs w:val="28"/>
        </w:rPr>
        <w:t xml:space="preserve"> Планування і проведення лісогосподарських та природоохоро</w:t>
      </w:r>
      <w:r w:rsidR="005F5035">
        <w:rPr>
          <w:rStyle w:val="FontStyle32"/>
          <w:sz w:val="28"/>
          <w:szCs w:val="28"/>
        </w:rPr>
        <w:t>нних заходів для збереження ЛВПЦ</w:t>
      </w:r>
    </w:p>
    <w:p w:rsidR="00FD1E7B" w:rsidRPr="00FD1E7B" w:rsidRDefault="00FD1E7B" w:rsidP="00FD1E7B">
      <w:pPr>
        <w:pStyle w:val="Style7"/>
        <w:widowControl/>
        <w:spacing w:line="276" w:lineRule="auto"/>
        <w:rPr>
          <w:rStyle w:val="FontStyle33"/>
          <w:sz w:val="28"/>
          <w:szCs w:val="28"/>
        </w:rPr>
      </w:pPr>
      <w:r w:rsidRPr="00FD1E7B">
        <w:rPr>
          <w:rStyle w:val="FontStyle33"/>
          <w:sz w:val="28"/>
          <w:szCs w:val="28"/>
        </w:rPr>
        <w:t xml:space="preserve">Після визначення лісу (або його частини) як об'єкту, що має </w:t>
      </w:r>
      <w:r w:rsidR="005F5035">
        <w:rPr>
          <w:rStyle w:val="FontStyle33"/>
          <w:sz w:val="28"/>
          <w:szCs w:val="28"/>
        </w:rPr>
        <w:t>високу природоохоронну цінність</w:t>
      </w:r>
      <w:r w:rsidRPr="00FD1E7B">
        <w:rPr>
          <w:rStyle w:val="FontStyle33"/>
          <w:sz w:val="28"/>
          <w:szCs w:val="28"/>
        </w:rPr>
        <w:t>, гос</w:t>
      </w:r>
      <w:r w:rsidRPr="00FD1E7B">
        <w:rPr>
          <w:rStyle w:val="FontStyle33"/>
          <w:sz w:val="28"/>
          <w:szCs w:val="28"/>
        </w:rPr>
        <w:softHyphen/>
        <w:t>подарська діяльність н</w:t>
      </w:r>
      <w:r>
        <w:rPr>
          <w:rStyle w:val="FontStyle33"/>
          <w:sz w:val="28"/>
          <w:szCs w:val="28"/>
        </w:rPr>
        <w:t>е припиняється, проте має гаран</w:t>
      </w:r>
      <w:r w:rsidRPr="00FD1E7B">
        <w:rPr>
          <w:rStyle w:val="FontStyle33"/>
          <w:sz w:val="28"/>
          <w:szCs w:val="28"/>
        </w:rPr>
        <w:t>тувати збереження так</w:t>
      </w:r>
      <w:bookmarkStart w:id="0" w:name="_GoBack"/>
      <w:bookmarkEnd w:id="0"/>
      <w:r w:rsidRPr="00FD1E7B">
        <w:rPr>
          <w:rStyle w:val="FontStyle33"/>
          <w:sz w:val="28"/>
          <w:szCs w:val="28"/>
        </w:rPr>
        <w:t xml:space="preserve">ого лісу і цінностей, які з ним пов'язані, а також ця діяльність не повинна призводити до негативних змін. </w:t>
      </w:r>
      <w:r>
        <w:rPr>
          <w:rStyle w:val="FontStyle33"/>
          <w:sz w:val="28"/>
          <w:szCs w:val="28"/>
        </w:rPr>
        <w:t>Будь-яка діяльність, яка призво</w:t>
      </w:r>
      <w:r w:rsidRPr="00FD1E7B">
        <w:rPr>
          <w:rStyle w:val="FontStyle33"/>
          <w:sz w:val="28"/>
          <w:szCs w:val="28"/>
        </w:rPr>
        <w:t>дить, або може призвести до зн</w:t>
      </w:r>
      <w:r w:rsidR="005F5035">
        <w:rPr>
          <w:rStyle w:val="FontStyle33"/>
          <w:sz w:val="28"/>
          <w:szCs w:val="28"/>
        </w:rPr>
        <w:t xml:space="preserve">иження встановленої цінності </w:t>
      </w:r>
      <w:r w:rsidRPr="00FD1E7B">
        <w:rPr>
          <w:rStyle w:val="FontStyle33"/>
          <w:sz w:val="28"/>
          <w:szCs w:val="28"/>
        </w:rPr>
        <w:t>Л</w:t>
      </w:r>
      <w:r w:rsidR="005F5035">
        <w:rPr>
          <w:rStyle w:val="FontStyle33"/>
          <w:sz w:val="28"/>
          <w:szCs w:val="28"/>
        </w:rPr>
        <w:t>ВПЦ</w:t>
      </w:r>
      <w:r w:rsidRPr="00FD1E7B">
        <w:rPr>
          <w:rStyle w:val="FontStyle33"/>
          <w:sz w:val="28"/>
          <w:szCs w:val="28"/>
        </w:rPr>
        <w:t xml:space="preserve"> має бути заборонена.</w:t>
      </w:r>
    </w:p>
    <w:p w:rsidR="00FD1E7B" w:rsidRDefault="00FD1E7B" w:rsidP="00FD1E7B">
      <w:pPr>
        <w:spacing w:after="0"/>
        <w:ind w:firstLine="567"/>
        <w:jc w:val="both"/>
        <w:rPr>
          <w:rStyle w:val="FontStyle33"/>
          <w:sz w:val="28"/>
          <w:szCs w:val="28"/>
        </w:rPr>
      </w:pPr>
      <w:r w:rsidRPr="00FD1E7B">
        <w:rPr>
          <w:rStyle w:val="FontStyle33"/>
          <w:sz w:val="28"/>
          <w:szCs w:val="28"/>
        </w:rPr>
        <w:t>Господарські зах</w:t>
      </w:r>
      <w:r>
        <w:rPr>
          <w:rStyle w:val="FontStyle33"/>
          <w:sz w:val="28"/>
          <w:szCs w:val="28"/>
        </w:rPr>
        <w:t>оди в особливо цінних для збере</w:t>
      </w:r>
      <w:r w:rsidRPr="00FD1E7B">
        <w:rPr>
          <w:rStyle w:val="FontStyle33"/>
          <w:sz w:val="28"/>
          <w:szCs w:val="28"/>
        </w:rPr>
        <w:t>ження лісах плануються та проводяться згідно з чинною законодавчо-нормативн</w:t>
      </w:r>
      <w:r>
        <w:rPr>
          <w:rStyle w:val="FontStyle33"/>
          <w:sz w:val="28"/>
          <w:szCs w:val="28"/>
        </w:rPr>
        <w:t>ою базою ведення лісового госпо</w:t>
      </w:r>
      <w:r w:rsidRPr="00FD1E7B">
        <w:rPr>
          <w:rStyle w:val="FontStyle33"/>
          <w:sz w:val="28"/>
          <w:szCs w:val="28"/>
        </w:rPr>
        <w:t>дарства з метою охоро</w:t>
      </w:r>
      <w:r>
        <w:rPr>
          <w:rStyle w:val="FontStyle33"/>
          <w:sz w:val="28"/>
          <w:szCs w:val="28"/>
        </w:rPr>
        <w:t>ни, захисту та поліпшення визна</w:t>
      </w:r>
      <w:r w:rsidRPr="00FD1E7B">
        <w:rPr>
          <w:rStyle w:val="FontStyle33"/>
          <w:sz w:val="28"/>
          <w:szCs w:val="28"/>
        </w:rPr>
        <w:t>чених вище екологічних</w:t>
      </w:r>
      <w:r>
        <w:rPr>
          <w:rStyle w:val="FontStyle33"/>
          <w:sz w:val="28"/>
          <w:szCs w:val="28"/>
        </w:rPr>
        <w:t xml:space="preserve"> і соціальних цінностей та запо</w:t>
      </w:r>
      <w:r w:rsidRPr="00FD1E7B">
        <w:rPr>
          <w:rStyle w:val="FontStyle33"/>
          <w:sz w:val="28"/>
          <w:szCs w:val="28"/>
        </w:rPr>
        <w:t>бігання можливим негативним змінам у цих лісах.</w:t>
      </w:r>
    </w:p>
    <w:p w:rsidR="00FD1E7B" w:rsidRPr="00FD1E7B" w:rsidRDefault="00FD1E7B" w:rsidP="00FD1E7B">
      <w:pPr>
        <w:pStyle w:val="Style7"/>
        <w:widowControl/>
        <w:spacing w:line="276" w:lineRule="auto"/>
        <w:ind w:firstLine="451"/>
        <w:rPr>
          <w:rStyle w:val="FontStyle33"/>
          <w:sz w:val="28"/>
          <w:szCs w:val="28"/>
        </w:rPr>
      </w:pPr>
      <w:r w:rsidRPr="00FD1E7B">
        <w:rPr>
          <w:rStyle w:val="FontStyle33"/>
          <w:sz w:val="28"/>
          <w:szCs w:val="28"/>
        </w:rPr>
        <w:t>Фахівці підприємства, разом із фахівцями з лісо</w:t>
      </w:r>
      <w:r w:rsidRPr="00FD1E7B">
        <w:rPr>
          <w:rStyle w:val="FontStyle33"/>
          <w:sz w:val="28"/>
          <w:szCs w:val="28"/>
        </w:rPr>
        <w:softHyphen/>
        <w:t>впорядкування та іншими зацікавленими сторонами, мають визначити доцільність проведення, обсяги, черго</w:t>
      </w:r>
      <w:r w:rsidRPr="00FD1E7B">
        <w:rPr>
          <w:rStyle w:val="FontStyle33"/>
          <w:sz w:val="28"/>
          <w:szCs w:val="28"/>
        </w:rPr>
        <w:softHyphen/>
        <w:t xml:space="preserve">вість і повторюваність будь-яких лісогосподарських та </w:t>
      </w:r>
      <w:r w:rsidR="005F5035">
        <w:rPr>
          <w:rStyle w:val="FontStyle33"/>
          <w:sz w:val="28"/>
          <w:szCs w:val="28"/>
        </w:rPr>
        <w:t xml:space="preserve">природоохоронних заходів для </w:t>
      </w:r>
      <w:r w:rsidRPr="00FD1E7B">
        <w:rPr>
          <w:rStyle w:val="FontStyle33"/>
          <w:sz w:val="28"/>
          <w:szCs w:val="28"/>
        </w:rPr>
        <w:t>Л</w:t>
      </w:r>
      <w:r w:rsidR="005F5035">
        <w:rPr>
          <w:rStyle w:val="FontStyle33"/>
          <w:sz w:val="28"/>
          <w:szCs w:val="28"/>
        </w:rPr>
        <w:t>ВПЦ</w:t>
      </w:r>
      <w:r w:rsidRPr="00FD1E7B">
        <w:rPr>
          <w:rStyle w:val="FontStyle33"/>
          <w:sz w:val="28"/>
          <w:szCs w:val="28"/>
        </w:rPr>
        <w:t>. Основою для про</w:t>
      </w:r>
      <w:r w:rsidRPr="00FD1E7B">
        <w:rPr>
          <w:rStyle w:val="FontStyle33"/>
          <w:sz w:val="28"/>
          <w:szCs w:val="28"/>
        </w:rPr>
        <w:softHyphen/>
        <w:t>ведення вказаних робіт є матеріали базового та безпере</w:t>
      </w:r>
      <w:r w:rsidRPr="00FD1E7B">
        <w:rPr>
          <w:rStyle w:val="FontStyle33"/>
          <w:sz w:val="28"/>
          <w:szCs w:val="28"/>
        </w:rPr>
        <w:softHyphen/>
        <w:t>рвного лісовпорядкування, наукові рекомендації, ре</w:t>
      </w:r>
      <w:r w:rsidRPr="00FD1E7B">
        <w:rPr>
          <w:rStyle w:val="FontStyle33"/>
          <w:sz w:val="28"/>
          <w:szCs w:val="28"/>
        </w:rPr>
        <w:softHyphen/>
        <w:t xml:space="preserve">зультати моніторингу </w:t>
      </w:r>
      <w:r w:rsidR="005F5035">
        <w:rPr>
          <w:rStyle w:val="FontStyle33"/>
          <w:sz w:val="28"/>
          <w:szCs w:val="28"/>
        </w:rPr>
        <w:t xml:space="preserve"> </w:t>
      </w:r>
      <w:r w:rsidRPr="00FD1E7B">
        <w:rPr>
          <w:rStyle w:val="FontStyle33"/>
          <w:sz w:val="28"/>
          <w:szCs w:val="28"/>
        </w:rPr>
        <w:t>Л</w:t>
      </w:r>
      <w:r w:rsidR="005F5035">
        <w:rPr>
          <w:rStyle w:val="FontStyle33"/>
          <w:sz w:val="28"/>
          <w:szCs w:val="28"/>
        </w:rPr>
        <w:t>ВПЦ</w:t>
      </w:r>
      <w:r w:rsidRPr="00FD1E7B">
        <w:rPr>
          <w:rStyle w:val="FontStyle33"/>
          <w:sz w:val="28"/>
          <w:szCs w:val="28"/>
        </w:rPr>
        <w:t xml:space="preserve"> тощо.</w:t>
      </w:r>
    </w:p>
    <w:p w:rsidR="00FD1E7B" w:rsidRPr="00FD1E7B" w:rsidRDefault="00FD1E7B" w:rsidP="00FD1E7B">
      <w:pPr>
        <w:pStyle w:val="Style7"/>
        <w:widowControl/>
        <w:spacing w:line="276" w:lineRule="auto"/>
        <w:ind w:firstLine="461"/>
        <w:rPr>
          <w:rStyle w:val="FontStyle33"/>
          <w:sz w:val="28"/>
          <w:szCs w:val="28"/>
        </w:rPr>
      </w:pPr>
      <w:r w:rsidRPr="00FD1E7B">
        <w:rPr>
          <w:rStyle w:val="FontStyle33"/>
          <w:sz w:val="28"/>
          <w:szCs w:val="28"/>
        </w:rPr>
        <w:t>До основних заходів</w:t>
      </w:r>
      <w:r w:rsidR="005F5035">
        <w:rPr>
          <w:rStyle w:val="FontStyle33"/>
          <w:sz w:val="28"/>
          <w:szCs w:val="28"/>
        </w:rPr>
        <w:t>, що можуть здійснюватися в  ЛВПЦ</w:t>
      </w:r>
      <w:r w:rsidRPr="00FD1E7B">
        <w:rPr>
          <w:rStyle w:val="FontStyle33"/>
          <w:sz w:val="28"/>
          <w:szCs w:val="28"/>
        </w:rPr>
        <w:t>, відносяться:</w:t>
      </w:r>
    </w:p>
    <w:p w:rsidR="00FD1E7B" w:rsidRPr="00FD1E7B" w:rsidRDefault="00FD1E7B" w:rsidP="00FD1E7B">
      <w:pPr>
        <w:pStyle w:val="Style9"/>
        <w:widowControl/>
        <w:numPr>
          <w:ilvl w:val="0"/>
          <w:numId w:val="1"/>
        </w:numPr>
        <w:tabs>
          <w:tab w:val="left" w:pos="518"/>
        </w:tabs>
        <w:spacing w:line="276" w:lineRule="auto"/>
        <w:ind w:left="518"/>
        <w:rPr>
          <w:rStyle w:val="FontStyle33"/>
          <w:sz w:val="28"/>
          <w:szCs w:val="28"/>
        </w:rPr>
      </w:pPr>
      <w:r w:rsidRPr="00FD1E7B">
        <w:rPr>
          <w:rStyle w:val="FontStyle33"/>
          <w:sz w:val="28"/>
          <w:szCs w:val="28"/>
        </w:rPr>
        <w:t>заходи з відновлення природного стану лісових еко</w:t>
      </w:r>
      <w:r w:rsidRPr="00FD1E7B">
        <w:rPr>
          <w:rStyle w:val="FontStyle33"/>
          <w:sz w:val="28"/>
          <w:szCs w:val="28"/>
        </w:rPr>
        <w:softHyphen/>
        <w:t>систем (відновлення гідрологічного режиму, збере</w:t>
      </w:r>
      <w:r w:rsidRPr="00FD1E7B">
        <w:rPr>
          <w:rStyle w:val="FontStyle33"/>
          <w:sz w:val="28"/>
          <w:szCs w:val="28"/>
        </w:rPr>
        <w:softHyphen/>
        <w:t>ження та відновлення рослинних угруповань, видів рослин і тварин, які зникають тощо);</w:t>
      </w:r>
    </w:p>
    <w:p w:rsidR="00FD1E7B" w:rsidRPr="00FD1E7B" w:rsidRDefault="00FD1E7B" w:rsidP="00FD1E7B">
      <w:pPr>
        <w:pStyle w:val="Style9"/>
        <w:widowControl/>
        <w:numPr>
          <w:ilvl w:val="0"/>
          <w:numId w:val="2"/>
        </w:numPr>
        <w:tabs>
          <w:tab w:val="left" w:pos="518"/>
        </w:tabs>
        <w:spacing w:line="276" w:lineRule="auto"/>
        <w:ind w:left="274" w:firstLine="0"/>
        <w:jc w:val="left"/>
        <w:rPr>
          <w:rStyle w:val="FontStyle33"/>
          <w:sz w:val="28"/>
          <w:szCs w:val="28"/>
        </w:rPr>
      </w:pPr>
      <w:r w:rsidRPr="00FD1E7B">
        <w:rPr>
          <w:rStyle w:val="FontStyle33"/>
          <w:sz w:val="28"/>
          <w:szCs w:val="28"/>
        </w:rPr>
        <w:t>рубки догляду;</w:t>
      </w:r>
    </w:p>
    <w:p w:rsidR="00FD1E7B" w:rsidRPr="00FD1E7B" w:rsidRDefault="00FD1E7B" w:rsidP="00FD1E7B">
      <w:pPr>
        <w:pStyle w:val="Style9"/>
        <w:widowControl/>
        <w:numPr>
          <w:ilvl w:val="0"/>
          <w:numId w:val="2"/>
        </w:numPr>
        <w:tabs>
          <w:tab w:val="left" w:pos="518"/>
        </w:tabs>
        <w:spacing w:line="276" w:lineRule="auto"/>
        <w:ind w:left="274" w:firstLine="0"/>
        <w:jc w:val="left"/>
        <w:rPr>
          <w:rStyle w:val="FontStyle33"/>
          <w:sz w:val="28"/>
          <w:szCs w:val="28"/>
        </w:rPr>
      </w:pPr>
      <w:r w:rsidRPr="00FD1E7B">
        <w:rPr>
          <w:rStyle w:val="FontStyle33"/>
          <w:sz w:val="28"/>
          <w:szCs w:val="28"/>
        </w:rPr>
        <w:t>вибіркові санітарні рубки;</w:t>
      </w:r>
    </w:p>
    <w:p w:rsidR="00FD1E7B" w:rsidRPr="00FD1E7B" w:rsidRDefault="00FD1E7B" w:rsidP="00FD1E7B">
      <w:pPr>
        <w:pStyle w:val="Style9"/>
        <w:widowControl/>
        <w:numPr>
          <w:ilvl w:val="0"/>
          <w:numId w:val="2"/>
        </w:numPr>
        <w:tabs>
          <w:tab w:val="left" w:pos="518"/>
        </w:tabs>
        <w:spacing w:line="276" w:lineRule="auto"/>
        <w:ind w:left="274" w:firstLine="0"/>
        <w:jc w:val="left"/>
        <w:rPr>
          <w:rStyle w:val="FontStyle33"/>
          <w:sz w:val="28"/>
          <w:szCs w:val="28"/>
        </w:rPr>
      </w:pPr>
      <w:r w:rsidRPr="00FD1E7B">
        <w:rPr>
          <w:rStyle w:val="FontStyle33"/>
          <w:sz w:val="28"/>
          <w:szCs w:val="28"/>
        </w:rPr>
        <w:t>ліквідація захаращеності;</w:t>
      </w:r>
    </w:p>
    <w:p w:rsidR="00FD1E7B" w:rsidRPr="00FD1E7B" w:rsidRDefault="00FD1E7B" w:rsidP="00FD1E7B">
      <w:pPr>
        <w:pStyle w:val="Style9"/>
        <w:widowControl/>
        <w:numPr>
          <w:ilvl w:val="0"/>
          <w:numId w:val="2"/>
        </w:numPr>
        <w:tabs>
          <w:tab w:val="left" w:pos="518"/>
        </w:tabs>
        <w:spacing w:line="276" w:lineRule="auto"/>
        <w:ind w:left="274" w:firstLine="0"/>
        <w:jc w:val="left"/>
        <w:rPr>
          <w:rStyle w:val="FontStyle33"/>
          <w:sz w:val="28"/>
          <w:szCs w:val="28"/>
        </w:rPr>
      </w:pPr>
      <w:r w:rsidRPr="00FD1E7B">
        <w:rPr>
          <w:rStyle w:val="FontStyle33"/>
          <w:sz w:val="28"/>
          <w:szCs w:val="28"/>
        </w:rPr>
        <w:t>протипожежні заходи;</w:t>
      </w:r>
    </w:p>
    <w:p w:rsidR="00FD1E7B" w:rsidRPr="00FD1E7B" w:rsidRDefault="00FD1E7B" w:rsidP="00FD1E7B">
      <w:pPr>
        <w:pStyle w:val="Style9"/>
        <w:widowControl/>
        <w:numPr>
          <w:ilvl w:val="0"/>
          <w:numId w:val="2"/>
        </w:numPr>
        <w:tabs>
          <w:tab w:val="left" w:pos="518"/>
        </w:tabs>
        <w:spacing w:line="276" w:lineRule="auto"/>
        <w:ind w:left="274" w:firstLine="0"/>
        <w:jc w:val="left"/>
        <w:rPr>
          <w:rStyle w:val="FontStyle33"/>
          <w:sz w:val="28"/>
          <w:szCs w:val="28"/>
        </w:rPr>
      </w:pPr>
      <w:r w:rsidRPr="00FD1E7B">
        <w:rPr>
          <w:rStyle w:val="FontStyle33"/>
          <w:sz w:val="28"/>
          <w:szCs w:val="28"/>
        </w:rPr>
        <w:t>сприяння природному поновленню;</w:t>
      </w:r>
    </w:p>
    <w:p w:rsidR="00FD1E7B" w:rsidRPr="00FD1E7B" w:rsidRDefault="00FD1E7B" w:rsidP="00FD1E7B">
      <w:pPr>
        <w:pStyle w:val="Style9"/>
        <w:widowControl/>
        <w:numPr>
          <w:ilvl w:val="0"/>
          <w:numId w:val="1"/>
        </w:numPr>
        <w:tabs>
          <w:tab w:val="left" w:pos="518"/>
        </w:tabs>
        <w:spacing w:line="276" w:lineRule="auto"/>
        <w:ind w:left="518"/>
        <w:rPr>
          <w:rStyle w:val="FontStyle33"/>
          <w:sz w:val="28"/>
          <w:szCs w:val="28"/>
        </w:rPr>
      </w:pPr>
      <w:r w:rsidRPr="00FD1E7B">
        <w:rPr>
          <w:rStyle w:val="FontStyle33"/>
          <w:sz w:val="28"/>
          <w:szCs w:val="28"/>
        </w:rPr>
        <w:lastRenderedPageBreak/>
        <w:t xml:space="preserve">створення    часткових    і    </w:t>
      </w:r>
      <w:proofErr w:type="spellStart"/>
      <w:r w:rsidRPr="00FD1E7B">
        <w:rPr>
          <w:rStyle w:val="FontStyle33"/>
          <w:sz w:val="28"/>
          <w:szCs w:val="28"/>
        </w:rPr>
        <w:t>піднаметових</w:t>
      </w:r>
      <w:proofErr w:type="spellEnd"/>
      <w:r w:rsidRPr="00FD1E7B">
        <w:rPr>
          <w:rStyle w:val="FontStyle33"/>
          <w:sz w:val="28"/>
          <w:szCs w:val="28"/>
        </w:rPr>
        <w:t xml:space="preserve">    культур тощо.</w:t>
      </w:r>
    </w:p>
    <w:p w:rsidR="00FD1E7B" w:rsidRPr="00FD1E7B" w:rsidRDefault="005F5035" w:rsidP="00FD1E7B">
      <w:pPr>
        <w:pStyle w:val="Style7"/>
        <w:widowControl/>
        <w:spacing w:line="276" w:lineRule="auto"/>
        <w:ind w:firstLine="470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Господарські заходи в </w:t>
      </w:r>
      <w:r w:rsidR="00FD1E7B" w:rsidRPr="00FD1E7B">
        <w:rPr>
          <w:rStyle w:val="FontStyle33"/>
          <w:sz w:val="28"/>
          <w:szCs w:val="28"/>
        </w:rPr>
        <w:t>Л</w:t>
      </w:r>
      <w:r>
        <w:rPr>
          <w:rStyle w:val="FontStyle33"/>
          <w:sz w:val="28"/>
          <w:szCs w:val="28"/>
        </w:rPr>
        <w:t>ВПЦ</w:t>
      </w:r>
      <w:r w:rsidR="00FD1E7B" w:rsidRPr="00FD1E7B">
        <w:rPr>
          <w:rStyle w:val="FontStyle33"/>
          <w:sz w:val="28"/>
          <w:szCs w:val="28"/>
        </w:rPr>
        <w:t xml:space="preserve"> мають проводитися го</w:t>
      </w:r>
      <w:r w:rsidR="00FD1E7B" w:rsidRPr="00FD1E7B">
        <w:rPr>
          <w:rStyle w:val="FontStyle33"/>
          <w:sz w:val="28"/>
          <w:szCs w:val="28"/>
        </w:rPr>
        <w:softHyphen/>
        <w:t>ловним чином в осінньо-зимовий період із застосуван</w:t>
      </w:r>
      <w:r w:rsidR="00FD1E7B" w:rsidRPr="00FD1E7B">
        <w:rPr>
          <w:rStyle w:val="FontStyle33"/>
          <w:sz w:val="28"/>
          <w:szCs w:val="28"/>
        </w:rPr>
        <w:softHyphen/>
        <w:t xml:space="preserve">ням </w:t>
      </w:r>
      <w:proofErr w:type="spellStart"/>
      <w:r w:rsidR="00FD1E7B" w:rsidRPr="00FD1E7B">
        <w:rPr>
          <w:rStyle w:val="FontStyle33"/>
          <w:sz w:val="28"/>
          <w:szCs w:val="28"/>
        </w:rPr>
        <w:t>природо-зберігаючих</w:t>
      </w:r>
      <w:proofErr w:type="spellEnd"/>
      <w:r w:rsidR="00FD1E7B" w:rsidRPr="00FD1E7B">
        <w:rPr>
          <w:rStyle w:val="FontStyle33"/>
          <w:sz w:val="28"/>
          <w:szCs w:val="28"/>
        </w:rPr>
        <w:t xml:space="preserve"> технологій, малогабаритної техніки, ручних механізованих агрегатів, підвісних тре</w:t>
      </w:r>
      <w:r w:rsidR="00FD1E7B" w:rsidRPr="00FD1E7B">
        <w:rPr>
          <w:rStyle w:val="FontStyle33"/>
          <w:sz w:val="28"/>
          <w:szCs w:val="28"/>
        </w:rPr>
        <w:softHyphen/>
        <w:t>лювальних канатних установок (на схилах крутизною понад 10°), гужового транспорту.</w:t>
      </w:r>
    </w:p>
    <w:p w:rsidR="00FD1E7B" w:rsidRPr="00FD1E7B" w:rsidRDefault="00FD1E7B" w:rsidP="00FD1E7B">
      <w:pPr>
        <w:pStyle w:val="Style7"/>
        <w:widowControl/>
        <w:spacing w:line="276" w:lineRule="auto"/>
        <w:ind w:firstLine="0"/>
        <w:jc w:val="center"/>
        <w:rPr>
          <w:rStyle w:val="FontStyle33"/>
          <w:sz w:val="28"/>
          <w:szCs w:val="28"/>
        </w:rPr>
      </w:pPr>
      <w:r w:rsidRPr="00FD1E7B">
        <w:rPr>
          <w:rStyle w:val="FontStyle33"/>
          <w:sz w:val="28"/>
          <w:szCs w:val="28"/>
        </w:rPr>
        <w:t>Особливості проведення рубок д</w:t>
      </w:r>
      <w:r w:rsidR="005F5035">
        <w:rPr>
          <w:rStyle w:val="FontStyle33"/>
          <w:sz w:val="28"/>
          <w:szCs w:val="28"/>
        </w:rPr>
        <w:t xml:space="preserve">огляду в </w:t>
      </w:r>
      <w:r w:rsidRPr="00FD1E7B">
        <w:rPr>
          <w:rStyle w:val="FontStyle33"/>
          <w:sz w:val="28"/>
          <w:szCs w:val="28"/>
        </w:rPr>
        <w:t>Л</w:t>
      </w:r>
      <w:r w:rsidR="005F5035">
        <w:rPr>
          <w:rStyle w:val="FontStyle33"/>
          <w:sz w:val="28"/>
          <w:szCs w:val="28"/>
        </w:rPr>
        <w:t>ВПЦ</w:t>
      </w:r>
      <w:r w:rsidRPr="00FD1E7B">
        <w:rPr>
          <w:rStyle w:val="FontStyle33"/>
          <w:sz w:val="28"/>
          <w:szCs w:val="28"/>
        </w:rPr>
        <w:t>:</w:t>
      </w:r>
    </w:p>
    <w:p w:rsidR="00FD1E7B" w:rsidRPr="00FD1E7B" w:rsidRDefault="00FD1E7B" w:rsidP="00FD1E7B">
      <w:pPr>
        <w:pStyle w:val="Style9"/>
        <w:widowControl/>
        <w:numPr>
          <w:ilvl w:val="0"/>
          <w:numId w:val="1"/>
        </w:numPr>
        <w:tabs>
          <w:tab w:val="left" w:pos="624"/>
        </w:tabs>
        <w:spacing w:line="276" w:lineRule="auto"/>
        <w:ind w:left="379" w:firstLine="0"/>
        <w:jc w:val="left"/>
        <w:rPr>
          <w:rStyle w:val="FontStyle33"/>
          <w:sz w:val="28"/>
          <w:szCs w:val="28"/>
        </w:rPr>
      </w:pPr>
      <w:r w:rsidRPr="00FD1E7B">
        <w:rPr>
          <w:rStyle w:val="FontStyle33"/>
          <w:sz w:val="28"/>
          <w:szCs w:val="28"/>
        </w:rPr>
        <w:t>рубки проводяться незалежно від віку насадження;</w:t>
      </w:r>
    </w:p>
    <w:p w:rsidR="00FD1E7B" w:rsidRPr="00FD1E7B" w:rsidRDefault="00FD1E7B" w:rsidP="00FD1E7B">
      <w:pPr>
        <w:pStyle w:val="Style9"/>
        <w:widowControl/>
        <w:numPr>
          <w:ilvl w:val="0"/>
          <w:numId w:val="1"/>
        </w:numPr>
        <w:tabs>
          <w:tab w:val="left" w:pos="624"/>
        </w:tabs>
        <w:spacing w:line="276" w:lineRule="auto"/>
        <w:ind w:left="624"/>
        <w:rPr>
          <w:rStyle w:val="FontStyle33"/>
          <w:sz w:val="28"/>
          <w:szCs w:val="28"/>
        </w:rPr>
      </w:pPr>
      <w:r w:rsidRPr="00FD1E7B">
        <w:rPr>
          <w:rStyle w:val="FontStyle33"/>
          <w:sz w:val="28"/>
          <w:szCs w:val="28"/>
        </w:rPr>
        <w:t>період повторюваності рубок догляду чітко не вста</w:t>
      </w:r>
      <w:r w:rsidRPr="00FD1E7B">
        <w:rPr>
          <w:rStyle w:val="FontStyle33"/>
          <w:sz w:val="28"/>
          <w:szCs w:val="28"/>
        </w:rPr>
        <w:softHyphen/>
        <w:t>новлений і призначається за станом насадження;</w:t>
      </w:r>
    </w:p>
    <w:p w:rsidR="00FD1E7B" w:rsidRPr="00FD1E7B" w:rsidRDefault="00FD1E7B" w:rsidP="00FD1E7B">
      <w:pPr>
        <w:pStyle w:val="Style9"/>
        <w:widowControl/>
        <w:numPr>
          <w:ilvl w:val="0"/>
          <w:numId w:val="1"/>
        </w:numPr>
        <w:tabs>
          <w:tab w:val="left" w:pos="624"/>
        </w:tabs>
        <w:spacing w:line="276" w:lineRule="auto"/>
        <w:ind w:left="624" w:hanging="340"/>
        <w:rPr>
          <w:rStyle w:val="FontStyle33"/>
          <w:sz w:val="28"/>
          <w:szCs w:val="28"/>
        </w:rPr>
      </w:pPr>
      <w:r w:rsidRPr="00FD1E7B">
        <w:rPr>
          <w:rStyle w:val="FontStyle33"/>
          <w:sz w:val="28"/>
          <w:szCs w:val="28"/>
        </w:rPr>
        <w:t>методи та способи мають забезпечувати мінімальне порушення лісового середовища і дерев, що зали</w:t>
      </w:r>
      <w:r w:rsidRPr="00FD1E7B">
        <w:rPr>
          <w:rStyle w:val="FontStyle33"/>
          <w:sz w:val="28"/>
          <w:szCs w:val="28"/>
        </w:rPr>
        <w:softHyphen/>
        <w:t>шаються, тому інтенсивність рубок догляду за лісом може бути зниженою від нормативних показниківна 35-50%, а повторюваність прийомів рубок догля</w:t>
      </w:r>
      <w:r w:rsidRPr="00FD1E7B">
        <w:rPr>
          <w:rStyle w:val="FontStyle33"/>
          <w:sz w:val="28"/>
          <w:szCs w:val="28"/>
        </w:rPr>
        <w:softHyphen/>
        <w:t>ду - збільшується;</w:t>
      </w:r>
    </w:p>
    <w:p w:rsidR="00FD1E7B" w:rsidRPr="00FD1E7B" w:rsidRDefault="00FD1E7B" w:rsidP="00FD1E7B">
      <w:pPr>
        <w:pStyle w:val="Style12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567" w:hanging="340"/>
        <w:rPr>
          <w:rStyle w:val="FontStyle33"/>
          <w:sz w:val="28"/>
          <w:szCs w:val="28"/>
        </w:rPr>
      </w:pPr>
      <w:r w:rsidRPr="00FD1E7B">
        <w:rPr>
          <w:rStyle w:val="FontStyle33"/>
          <w:sz w:val="28"/>
          <w:szCs w:val="28"/>
        </w:rPr>
        <w:t>рубки мають сприяти формуванню другого ярусу, збереженню природного та штучного поновлення цінних видів, особл</w:t>
      </w:r>
      <w:r>
        <w:rPr>
          <w:rStyle w:val="FontStyle33"/>
          <w:sz w:val="28"/>
          <w:szCs w:val="28"/>
        </w:rPr>
        <w:t>иво коли існує загроза витіснен</w:t>
      </w:r>
      <w:r w:rsidRPr="00FD1E7B">
        <w:rPr>
          <w:rStyle w:val="FontStyle33"/>
          <w:sz w:val="28"/>
          <w:szCs w:val="28"/>
        </w:rPr>
        <w:t>ня іншими видами;</w:t>
      </w:r>
    </w:p>
    <w:p w:rsidR="00FD1E7B" w:rsidRPr="00FD1E7B" w:rsidRDefault="00FD1E7B" w:rsidP="00FD1E7B">
      <w:pPr>
        <w:pStyle w:val="Style13"/>
        <w:widowControl/>
        <w:numPr>
          <w:ilvl w:val="0"/>
          <w:numId w:val="3"/>
        </w:numPr>
        <w:tabs>
          <w:tab w:val="left" w:pos="240"/>
        </w:tabs>
        <w:spacing w:line="276" w:lineRule="auto"/>
        <w:ind w:left="567" w:hanging="340"/>
        <w:rPr>
          <w:rStyle w:val="FontStyle33"/>
          <w:sz w:val="28"/>
          <w:szCs w:val="28"/>
        </w:rPr>
      </w:pPr>
      <w:r w:rsidRPr="00FD1E7B">
        <w:rPr>
          <w:rStyle w:val="FontStyle33"/>
          <w:sz w:val="28"/>
          <w:szCs w:val="28"/>
        </w:rPr>
        <w:t xml:space="preserve">рубки догляду поєднуються з іншими заходами: огороджуванням місць зростання цінних деревних, чагарникових і трав'яних видів, посадкою підліску або його видаленням, створенням </w:t>
      </w:r>
      <w:proofErr w:type="spellStart"/>
      <w:r w:rsidRPr="00FD1E7B">
        <w:rPr>
          <w:rStyle w:val="FontStyle33"/>
          <w:sz w:val="28"/>
          <w:szCs w:val="28"/>
        </w:rPr>
        <w:t>піднаметових</w:t>
      </w:r>
      <w:proofErr w:type="spellEnd"/>
      <w:r w:rsidRPr="00FD1E7B">
        <w:rPr>
          <w:rStyle w:val="FontStyle33"/>
          <w:sz w:val="28"/>
          <w:szCs w:val="28"/>
        </w:rPr>
        <w:t xml:space="preserve"> культур тощо;</w:t>
      </w:r>
    </w:p>
    <w:p w:rsidR="00FD1E7B" w:rsidRDefault="00FD1E7B" w:rsidP="00FD1E7B">
      <w:pPr>
        <w:pStyle w:val="Style14"/>
        <w:widowControl/>
        <w:spacing w:line="276" w:lineRule="auto"/>
        <w:jc w:val="both"/>
        <w:rPr>
          <w:rStyle w:val="FontStyle33"/>
          <w:sz w:val="28"/>
          <w:szCs w:val="28"/>
        </w:rPr>
      </w:pPr>
      <w:r w:rsidRPr="00FD1E7B">
        <w:rPr>
          <w:rStyle w:val="FontStyle33"/>
          <w:sz w:val="28"/>
          <w:szCs w:val="28"/>
        </w:rPr>
        <w:t xml:space="preserve">Проведення лісогосподарських та природоохоронних </w:t>
      </w:r>
      <w:r w:rsidR="005F5035">
        <w:rPr>
          <w:rStyle w:val="FontStyle33"/>
          <w:sz w:val="28"/>
          <w:szCs w:val="28"/>
        </w:rPr>
        <w:t xml:space="preserve">заходів у кожній з категорій </w:t>
      </w:r>
      <w:r w:rsidRPr="00FD1E7B">
        <w:rPr>
          <w:rStyle w:val="FontStyle33"/>
          <w:sz w:val="28"/>
          <w:szCs w:val="28"/>
        </w:rPr>
        <w:t>Л</w:t>
      </w:r>
      <w:r w:rsidR="005F5035">
        <w:rPr>
          <w:rStyle w:val="FontStyle33"/>
          <w:sz w:val="28"/>
          <w:szCs w:val="28"/>
        </w:rPr>
        <w:t>ВПЦ</w:t>
      </w:r>
      <w:r w:rsidRPr="00FD1E7B">
        <w:rPr>
          <w:rStyle w:val="FontStyle33"/>
          <w:sz w:val="28"/>
          <w:szCs w:val="28"/>
        </w:rPr>
        <w:t xml:space="preserve"> має свою специфіку, але згідно сертифікаційних вимог, усі вони мають узго</w:t>
      </w:r>
      <w:r w:rsidRPr="00FD1E7B">
        <w:rPr>
          <w:rStyle w:val="FontStyle33"/>
          <w:sz w:val="28"/>
          <w:szCs w:val="28"/>
        </w:rPr>
        <w:softHyphen/>
        <w:t>джуватися в рамках к</w:t>
      </w:r>
      <w:r>
        <w:rPr>
          <w:rStyle w:val="FontStyle33"/>
          <w:sz w:val="28"/>
          <w:szCs w:val="28"/>
        </w:rPr>
        <w:t>онсультаційного процесу із заці</w:t>
      </w:r>
      <w:r w:rsidRPr="00FD1E7B">
        <w:rPr>
          <w:rStyle w:val="FontStyle33"/>
          <w:sz w:val="28"/>
          <w:szCs w:val="28"/>
        </w:rPr>
        <w:t>кавленими сторонами.</w:t>
      </w:r>
    </w:p>
    <w:p w:rsidR="00FD1E7B" w:rsidRPr="00FD1E7B" w:rsidRDefault="00FD1E7B" w:rsidP="00FD1E7B">
      <w:pPr>
        <w:pStyle w:val="Style14"/>
        <w:widowControl/>
        <w:spacing w:line="276" w:lineRule="auto"/>
        <w:jc w:val="both"/>
        <w:rPr>
          <w:rStyle w:val="FontStyle33"/>
          <w:sz w:val="28"/>
          <w:szCs w:val="28"/>
        </w:rPr>
      </w:pPr>
    </w:p>
    <w:p w:rsidR="00FD1E7B" w:rsidRPr="00FD1E7B" w:rsidRDefault="00FD1E7B" w:rsidP="00FD1E7B">
      <w:pPr>
        <w:pStyle w:val="Style15"/>
        <w:widowControl/>
        <w:spacing w:line="276" w:lineRule="auto"/>
        <w:rPr>
          <w:rStyle w:val="FontStyle33"/>
          <w:b/>
          <w:bCs/>
          <w:i/>
          <w:iCs/>
          <w:sz w:val="28"/>
          <w:szCs w:val="28"/>
        </w:rPr>
      </w:pPr>
      <w:r>
        <w:rPr>
          <w:rStyle w:val="FontStyle33"/>
          <w:b/>
          <w:bCs/>
          <w:i/>
          <w:iCs/>
          <w:sz w:val="28"/>
          <w:szCs w:val="28"/>
        </w:rPr>
        <w:t>2</w:t>
      </w:r>
      <w:r w:rsidRPr="00FD1E7B">
        <w:rPr>
          <w:rStyle w:val="FontStyle33"/>
          <w:b/>
          <w:bCs/>
          <w:i/>
          <w:iCs/>
          <w:sz w:val="28"/>
          <w:szCs w:val="28"/>
        </w:rPr>
        <w:t>. Моніторин</w:t>
      </w:r>
      <w:r w:rsidR="005F5035">
        <w:rPr>
          <w:rStyle w:val="FontStyle33"/>
          <w:b/>
          <w:bCs/>
          <w:i/>
          <w:iCs/>
          <w:sz w:val="28"/>
          <w:szCs w:val="28"/>
        </w:rPr>
        <w:t xml:space="preserve">г  </w:t>
      </w:r>
      <w:r w:rsidRPr="00FD1E7B">
        <w:rPr>
          <w:rStyle w:val="FontStyle33"/>
          <w:b/>
          <w:bCs/>
          <w:i/>
          <w:iCs/>
          <w:sz w:val="28"/>
          <w:szCs w:val="28"/>
        </w:rPr>
        <w:t xml:space="preserve"> лісів</w:t>
      </w:r>
      <w:r w:rsidR="005F5035">
        <w:rPr>
          <w:rStyle w:val="FontStyle33"/>
          <w:b/>
          <w:bCs/>
          <w:i/>
          <w:iCs/>
          <w:sz w:val="28"/>
          <w:szCs w:val="28"/>
        </w:rPr>
        <w:t xml:space="preserve"> високої природоохоронної цінності</w:t>
      </w:r>
    </w:p>
    <w:p w:rsidR="00FD1E7B" w:rsidRPr="00FD1E7B" w:rsidRDefault="00FD1E7B" w:rsidP="00FD1E7B">
      <w:pPr>
        <w:pStyle w:val="Style14"/>
        <w:widowControl/>
        <w:spacing w:line="276" w:lineRule="auto"/>
        <w:ind w:firstLine="475"/>
        <w:jc w:val="both"/>
        <w:rPr>
          <w:rStyle w:val="FontStyle33"/>
          <w:sz w:val="28"/>
          <w:szCs w:val="28"/>
        </w:rPr>
      </w:pPr>
      <w:r w:rsidRPr="00FD1E7B">
        <w:rPr>
          <w:rStyle w:val="FontStyle33"/>
          <w:sz w:val="28"/>
          <w:szCs w:val="28"/>
        </w:rPr>
        <w:t xml:space="preserve">Моніторинг особливо цінних лісів є складовою </w:t>
      </w:r>
      <w:r>
        <w:rPr>
          <w:rStyle w:val="FontStyle33"/>
          <w:sz w:val="28"/>
          <w:szCs w:val="28"/>
        </w:rPr>
        <w:t>час</w:t>
      </w:r>
      <w:r w:rsidRPr="00FD1E7B">
        <w:rPr>
          <w:rStyle w:val="FontStyle33"/>
          <w:sz w:val="28"/>
          <w:szCs w:val="28"/>
        </w:rPr>
        <w:t>тиною моніторингу, який проводить пі</w:t>
      </w:r>
      <w:r>
        <w:rPr>
          <w:rStyle w:val="FontStyle33"/>
          <w:sz w:val="28"/>
          <w:szCs w:val="28"/>
        </w:rPr>
        <w:t>дприємство згідно з Принципом 8. Доку</w:t>
      </w:r>
      <w:r w:rsidRPr="00FD1E7B">
        <w:rPr>
          <w:rStyle w:val="FontStyle33"/>
          <w:sz w:val="28"/>
          <w:szCs w:val="28"/>
        </w:rPr>
        <w:t>ментацію з результатами моніторингу слід оформлювати в тій самій формі, проте надавати окремо.</w:t>
      </w:r>
    </w:p>
    <w:p w:rsidR="00FD1E7B" w:rsidRPr="00FD1E7B" w:rsidRDefault="00FD1E7B" w:rsidP="00FD1E7B">
      <w:pPr>
        <w:pStyle w:val="Style7"/>
        <w:widowControl/>
        <w:spacing w:line="276" w:lineRule="auto"/>
        <w:ind w:firstLine="475"/>
        <w:rPr>
          <w:rStyle w:val="FontStyle33"/>
          <w:sz w:val="28"/>
          <w:szCs w:val="28"/>
        </w:rPr>
      </w:pPr>
      <w:r w:rsidRPr="00FD1E7B">
        <w:rPr>
          <w:rStyle w:val="FontStyle33"/>
          <w:sz w:val="28"/>
          <w:szCs w:val="28"/>
        </w:rPr>
        <w:t xml:space="preserve">Моніторинг може проводитися силами підприємств або у співробітництві зі службою лісовпорядкування </w:t>
      </w:r>
      <w:r>
        <w:rPr>
          <w:rStyle w:val="FontStyle33"/>
          <w:sz w:val="28"/>
          <w:szCs w:val="28"/>
        </w:rPr>
        <w:t xml:space="preserve">(під </w:t>
      </w:r>
      <w:r w:rsidRPr="00FD1E7B">
        <w:rPr>
          <w:rStyle w:val="FontStyle33"/>
          <w:sz w:val="28"/>
          <w:szCs w:val="28"/>
        </w:rPr>
        <w:t xml:space="preserve">час базового та безперервного лісовпорядкування), </w:t>
      </w:r>
      <w:r>
        <w:rPr>
          <w:rStyle w:val="FontStyle33"/>
          <w:sz w:val="28"/>
          <w:szCs w:val="28"/>
        </w:rPr>
        <w:t>з</w:t>
      </w:r>
      <w:r w:rsidRPr="00FD1E7B">
        <w:rPr>
          <w:rStyle w:val="FontStyle33"/>
          <w:sz w:val="28"/>
          <w:szCs w:val="28"/>
        </w:rPr>
        <w:t xml:space="preserve"> державними органами, відповідальними за охорону навколишньо</w:t>
      </w:r>
      <w:r>
        <w:rPr>
          <w:rStyle w:val="FontStyle33"/>
          <w:sz w:val="28"/>
          <w:szCs w:val="28"/>
        </w:rPr>
        <w:t>го природного середовища, науково-</w:t>
      </w:r>
      <w:r w:rsidRPr="00FD1E7B">
        <w:rPr>
          <w:rStyle w:val="FontStyle33"/>
          <w:sz w:val="28"/>
          <w:szCs w:val="28"/>
        </w:rPr>
        <w:t>дослідними установами, громадськими природоохо</w:t>
      </w:r>
      <w:r>
        <w:rPr>
          <w:rStyle w:val="FontStyle33"/>
          <w:sz w:val="28"/>
          <w:szCs w:val="28"/>
        </w:rPr>
        <w:t>рон</w:t>
      </w:r>
      <w:r w:rsidRPr="00FD1E7B">
        <w:rPr>
          <w:rStyle w:val="FontStyle33"/>
          <w:sz w:val="28"/>
          <w:szCs w:val="28"/>
        </w:rPr>
        <w:t>ними організаціями тощо.</w:t>
      </w:r>
    </w:p>
    <w:p w:rsidR="002B5206" w:rsidRPr="002B5206" w:rsidRDefault="005F5035" w:rsidP="002B5206">
      <w:pPr>
        <w:spacing w:after="0"/>
        <w:ind w:firstLine="567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Моніторинг ЛВПЦ</w:t>
      </w:r>
      <w:r w:rsidR="002B5206">
        <w:rPr>
          <w:rStyle w:val="FontStyle33"/>
          <w:sz w:val="28"/>
          <w:szCs w:val="28"/>
        </w:rPr>
        <w:t xml:space="preserve"> проводиться на підприємстві що</w:t>
      </w:r>
      <w:r w:rsidR="00FD1E7B" w:rsidRPr="00FD1E7B">
        <w:rPr>
          <w:rStyle w:val="FontStyle33"/>
          <w:sz w:val="28"/>
          <w:szCs w:val="28"/>
        </w:rPr>
        <w:t>річно за спеціальною програмою, яка розробляється дл</w:t>
      </w:r>
      <w:r w:rsidR="002B5206">
        <w:rPr>
          <w:rStyle w:val="FontStyle33"/>
          <w:sz w:val="28"/>
          <w:szCs w:val="28"/>
        </w:rPr>
        <w:t>я</w:t>
      </w:r>
      <w:r w:rsidR="00FD1E7B" w:rsidRPr="00FD1E7B">
        <w:rPr>
          <w:rStyle w:val="FontStyle33"/>
          <w:sz w:val="28"/>
          <w:szCs w:val="28"/>
        </w:rPr>
        <w:t xml:space="preserve"> наявних на території лісогосподарського підприємниці особливо цінних лі</w:t>
      </w:r>
      <w:r w:rsidR="002B5206">
        <w:rPr>
          <w:rStyle w:val="FontStyle33"/>
          <w:sz w:val="28"/>
          <w:szCs w:val="28"/>
        </w:rPr>
        <w:t>сів спеціалістами підприємств за</w:t>
      </w:r>
      <w:r w:rsidR="00FD1E7B" w:rsidRPr="00FD1E7B">
        <w:rPr>
          <w:rStyle w:val="FontStyle33"/>
          <w:sz w:val="28"/>
          <w:szCs w:val="28"/>
        </w:rPr>
        <w:t xml:space="preserve"> участі усіх зацікавлени</w:t>
      </w:r>
      <w:r w:rsidR="002B5206">
        <w:rPr>
          <w:rStyle w:val="FontStyle33"/>
          <w:sz w:val="28"/>
          <w:szCs w:val="28"/>
        </w:rPr>
        <w:t>х сторін. В процесі моніторингу</w:t>
      </w:r>
      <w:r>
        <w:rPr>
          <w:rStyle w:val="FontStyle33"/>
          <w:sz w:val="28"/>
          <w:szCs w:val="28"/>
        </w:rPr>
        <w:t xml:space="preserve"> оцінюється стан </w:t>
      </w:r>
      <w:r w:rsidR="00FD1E7B" w:rsidRPr="00FD1E7B">
        <w:rPr>
          <w:rStyle w:val="FontStyle33"/>
          <w:sz w:val="28"/>
          <w:szCs w:val="28"/>
        </w:rPr>
        <w:t>Л</w:t>
      </w:r>
      <w:r>
        <w:rPr>
          <w:rStyle w:val="FontStyle33"/>
          <w:sz w:val="28"/>
          <w:szCs w:val="28"/>
        </w:rPr>
        <w:t>ВПЦ</w:t>
      </w:r>
      <w:r w:rsidR="00FD1E7B" w:rsidRPr="00FD1E7B">
        <w:rPr>
          <w:rStyle w:val="FontStyle33"/>
          <w:sz w:val="28"/>
          <w:szCs w:val="28"/>
        </w:rPr>
        <w:t xml:space="preserve"> т</w:t>
      </w:r>
      <w:r w:rsidR="002B5206">
        <w:rPr>
          <w:rStyle w:val="FontStyle33"/>
          <w:sz w:val="28"/>
          <w:szCs w:val="28"/>
        </w:rPr>
        <w:t>а ефективність заходів із збере</w:t>
      </w:r>
      <w:r w:rsidR="00FD1E7B" w:rsidRPr="00FD1E7B">
        <w:rPr>
          <w:rStyle w:val="FontStyle33"/>
          <w:sz w:val="28"/>
          <w:szCs w:val="28"/>
        </w:rPr>
        <w:t>ження або</w:t>
      </w:r>
      <w:r w:rsidR="002B5206" w:rsidRPr="002B5206">
        <w:rPr>
          <w:rStyle w:val="FontStyle33"/>
          <w:sz w:val="28"/>
          <w:szCs w:val="28"/>
        </w:rPr>
        <w:t>поліпше</w:t>
      </w:r>
      <w:r w:rsidR="002B5206">
        <w:rPr>
          <w:rStyle w:val="FontStyle33"/>
          <w:sz w:val="28"/>
          <w:szCs w:val="28"/>
        </w:rPr>
        <w:t>ння ознак таких лісів. При цьому</w:t>
      </w:r>
      <w:r w:rsidR="002B5206" w:rsidRPr="002B5206">
        <w:rPr>
          <w:rStyle w:val="FontStyle33"/>
          <w:sz w:val="28"/>
          <w:szCs w:val="28"/>
        </w:rPr>
        <w:t xml:space="preserve"> має забезпечуватися к</w:t>
      </w:r>
      <w:r>
        <w:rPr>
          <w:rStyle w:val="FontStyle33"/>
          <w:sz w:val="28"/>
          <w:szCs w:val="28"/>
        </w:rPr>
        <w:t>ількісна оцінка встановлених ЛВПЦ</w:t>
      </w:r>
      <w:r w:rsidR="002B5206" w:rsidRPr="002B5206">
        <w:rPr>
          <w:rStyle w:val="FontStyle33"/>
          <w:sz w:val="28"/>
          <w:szCs w:val="28"/>
        </w:rPr>
        <w:t xml:space="preserve"> і їх </w:t>
      </w:r>
      <w:r w:rsidR="002B5206" w:rsidRPr="002B5206">
        <w:rPr>
          <w:rStyle w:val="FontStyle33"/>
          <w:sz w:val="28"/>
          <w:szCs w:val="28"/>
        </w:rPr>
        <w:lastRenderedPageBreak/>
        <w:t>порівняння з минулорічними показниками для отримання висновків про характер змін (якщо такі змі</w:t>
      </w:r>
      <w:r w:rsidR="002B5206" w:rsidRPr="002B5206">
        <w:rPr>
          <w:rStyle w:val="FontStyle33"/>
          <w:sz w:val="28"/>
          <w:szCs w:val="28"/>
        </w:rPr>
        <w:softHyphen/>
        <w:t>ни спостерігалися). Дається оцінка виявленим тенденці</w:t>
      </w:r>
      <w:r w:rsidR="002B5206" w:rsidRPr="002B5206">
        <w:rPr>
          <w:rStyle w:val="FontStyle33"/>
          <w:sz w:val="28"/>
          <w:szCs w:val="28"/>
        </w:rPr>
        <w:softHyphen/>
        <w:t>ям (випадкові зміни, що викликані природними проце</w:t>
      </w:r>
      <w:r w:rsidR="002B5206" w:rsidRPr="002B5206">
        <w:rPr>
          <w:rStyle w:val="FontStyle33"/>
          <w:sz w:val="28"/>
          <w:szCs w:val="28"/>
        </w:rPr>
        <w:softHyphen/>
        <w:t>сами, позитивні або негативні тренди) та, за необхіднос</w:t>
      </w:r>
      <w:r w:rsidR="002B5206" w:rsidRPr="002B5206">
        <w:rPr>
          <w:rStyle w:val="FontStyle33"/>
          <w:sz w:val="28"/>
          <w:szCs w:val="28"/>
        </w:rPr>
        <w:softHyphen/>
        <w:t>ті, плануються заходи, спрямовані на виправлення ситу</w:t>
      </w:r>
      <w:r w:rsidR="002B5206" w:rsidRPr="002B5206">
        <w:rPr>
          <w:rStyle w:val="FontStyle33"/>
          <w:sz w:val="28"/>
          <w:szCs w:val="28"/>
        </w:rPr>
        <w:softHyphen/>
        <w:t>ації. Дані, зібрані під час моніторингу та висновки, зроблені на основі аналізу цих даних, мають бути задо</w:t>
      </w:r>
      <w:r w:rsidR="002B5206" w:rsidRPr="002B5206">
        <w:rPr>
          <w:rStyle w:val="FontStyle33"/>
          <w:sz w:val="28"/>
          <w:szCs w:val="28"/>
        </w:rPr>
        <w:softHyphen/>
        <w:t>кументовані і надаватися для ознайомлення представни</w:t>
      </w:r>
      <w:r w:rsidR="002B5206" w:rsidRPr="002B5206">
        <w:rPr>
          <w:rStyle w:val="FontStyle33"/>
          <w:sz w:val="28"/>
          <w:szCs w:val="28"/>
        </w:rPr>
        <w:softHyphen/>
        <w:t>кам аудиторських компаній під час щорічних аудитів.</w:t>
      </w:r>
    </w:p>
    <w:p w:rsidR="002B5206" w:rsidRPr="002B5206" w:rsidRDefault="002B5206" w:rsidP="002B5206">
      <w:pPr>
        <w:pStyle w:val="Style7"/>
        <w:widowControl/>
        <w:spacing w:before="173" w:line="276" w:lineRule="auto"/>
        <w:ind w:left="499" w:firstLine="0"/>
        <w:jc w:val="left"/>
        <w:rPr>
          <w:rStyle w:val="FontStyle33"/>
          <w:b/>
          <w:bCs/>
          <w:i/>
          <w:iCs/>
          <w:sz w:val="28"/>
          <w:szCs w:val="28"/>
        </w:rPr>
      </w:pPr>
      <w:r>
        <w:rPr>
          <w:rStyle w:val="FontStyle33"/>
          <w:b/>
          <w:bCs/>
          <w:i/>
          <w:iCs/>
          <w:sz w:val="28"/>
          <w:szCs w:val="28"/>
        </w:rPr>
        <w:t>3</w:t>
      </w:r>
      <w:r w:rsidRPr="002B5206">
        <w:rPr>
          <w:rStyle w:val="FontStyle33"/>
          <w:b/>
          <w:bCs/>
          <w:i/>
          <w:iCs/>
          <w:sz w:val="28"/>
          <w:szCs w:val="28"/>
        </w:rPr>
        <w:t>. Моні</w:t>
      </w:r>
      <w:r w:rsidR="005F5035">
        <w:rPr>
          <w:rStyle w:val="FontStyle33"/>
          <w:b/>
          <w:bCs/>
          <w:i/>
          <w:iCs/>
          <w:sz w:val="28"/>
          <w:szCs w:val="28"/>
        </w:rPr>
        <w:t xml:space="preserve">торинг стану  </w:t>
      </w:r>
      <w:r w:rsidRPr="002B5206">
        <w:rPr>
          <w:rStyle w:val="FontStyle33"/>
          <w:b/>
          <w:bCs/>
          <w:i/>
          <w:iCs/>
          <w:sz w:val="28"/>
          <w:szCs w:val="28"/>
        </w:rPr>
        <w:t>Л</w:t>
      </w:r>
      <w:r w:rsidR="005F5035">
        <w:rPr>
          <w:rStyle w:val="FontStyle33"/>
          <w:b/>
          <w:bCs/>
          <w:i/>
          <w:iCs/>
          <w:sz w:val="28"/>
          <w:szCs w:val="28"/>
        </w:rPr>
        <w:t>ВПЦ</w:t>
      </w:r>
    </w:p>
    <w:p w:rsidR="002B5206" w:rsidRPr="002B5206" w:rsidRDefault="002B5206" w:rsidP="002B5206">
      <w:pPr>
        <w:pStyle w:val="Style7"/>
        <w:widowControl/>
        <w:spacing w:before="77" w:line="276" w:lineRule="auto"/>
        <w:ind w:firstLine="451"/>
        <w:rPr>
          <w:rStyle w:val="FontStyle33"/>
          <w:sz w:val="28"/>
          <w:szCs w:val="28"/>
        </w:rPr>
      </w:pPr>
      <w:r w:rsidRPr="002B5206">
        <w:rPr>
          <w:rStyle w:val="FontStyle33"/>
          <w:sz w:val="28"/>
          <w:szCs w:val="28"/>
        </w:rPr>
        <w:t>Джерелами інфо</w:t>
      </w:r>
      <w:r w:rsidR="005F5035">
        <w:rPr>
          <w:rStyle w:val="FontStyle33"/>
          <w:sz w:val="28"/>
          <w:szCs w:val="28"/>
        </w:rPr>
        <w:t xml:space="preserve">рмації для моніторингу стану  </w:t>
      </w:r>
      <w:r w:rsidRPr="002B5206">
        <w:rPr>
          <w:rStyle w:val="FontStyle33"/>
          <w:sz w:val="28"/>
          <w:szCs w:val="28"/>
        </w:rPr>
        <w:t>Л</w:t>
      </w:r>
      <w:r w:rsidR="005F5035">
        <w:rPr>
          <w:rStyle w:val="FontStyle33"/>
          <w:sz w:val="28"/>
          <w:szCs w:val="28"/>
        </w:rPr>
        <w:t>ВПЦ</w:t>
      </w:r>
      <w:r w:rsidRPr="002B5206">
        <w:rPr>
          <w:rStyle w:val="FontStyle33"/>
          <w:sz w:val="28"/>
          <w:szCs w:val="28"/>
        </w:rPr>
        <w:t xml:space="preserve"> можуть служити:</w:t>
      </w:r>
    </w:p>
    <w:p w:rsidR="002B5206" w:rsidRPr="002B5206" w:rsidRDefault="002B5206" w:rsidP="002B5206">
      <w:pPr>
        <w:pStyle w:val="Style19"/>
        <w:widowControl/>
        <w:numPr>
          <w:ilvl w:val="0"/>
          <w:numId w:val="4"/>
        </w:numPr>
        <w:tabs>
          <w:tab w:val="left" w:pos="494"/>
        </w:tabs>
        <w:spacing w:before="38" w:line="276" w:lineRule="auto"/>
        <w:ind w:left="494"/>
        <w:rPr>
          <w:rStyle w:val="FontStyle33"/>
          <w:sz w:val="28"/>
          <w:szCs w:val="28"/>
        </w:rPr>
      </w:pPr>
      <w:r w:rsidRPr="002B5206">
        <w:rPr>
          <w:rStyle w:val="FontStyle33"/>
          <w:sz w:val="28"/>
          <w:szCs w:val="28"/>
        </w:rPr>
        <w:t>щорічні матеріали щодо зміни стану лісового фонду, зібрані лісовпорядною організацією;</w:t>
      </w:r>
    </w:p>
    <w:p w:rsidR="002B5206" w:rsidRPr="002B5206" w:rsidRDefault="002B5206" w:rsidP="002B5206">
      <w:pPr>
        <w:pStyle w:val="Style19"/>
        <w:widowControl/>
        <w:numPr>
          <w:ilvl w:val="0"/>
          <w:numId w:val="4"/>
        </w:numPr>
        <w:tabs>
          <w:tab w:val="left" w:pos="494"/>
        </w:tabs>
        <w:spacing w:before="14" w:line="276" w:lineRule="auto"/>
        <w:ind w:left="494"/>
        <w:rPr>
          <w:rStyle w:val="FontStyle33"/>
          <w:sz w:val="28"/>
          <w:szCs w:val="28"/>
        </w:rPr>
      </w:pPr>
      <w:r w:rsidRPr="002B5206">
        <w:rPr>
          <w:rStyle w:val="FontStyle33"/>
          <w:sz w:val="28"/>
          <w:szCs w:val="28"/>
        </w:rPr>
        <w:t>матеріали спеціальних обстежень, що проводяться працівниками лісогосподарського підприємства;</w:t>
      </w:r>
    </w:p>
    <w:p w:rsidR="002B5206" w:rsidRPr="002B5206" w:rsidRDefault="002B5206" w:rsidP="002B5206">
      <w:pPr>
        <w:pStyle w:val="Style19"/>
        <w:widowControl/>
        <w:numPr>
          <w:ilvl w:val="0"/>
          <w:numId w:val="4"/>
        </w:numPr>
        <w:tabs>
          <w:tab w:val="left" w:pos="494"/>
        </w:tabs>
        <w:spacing w:before="5" w:line="276" w:lineRule="auto"/>
        <w:ind w:left="494"/>
        <w:rPr>
          <w:rStyle w:val="FontStyle33"/>
          <w:sz w:val="28"/>
          <w:szCs w:val="28"/>
        </w:rPr>
      </w:pPr>
      <w:r w:rsidRPr="002B5206">
        <w:rPr>
          <w:rStyle w:val="FontStyle33"/>
          <w:sz w:val="28"/>
          <w:szCs w:val="28"/>
        </w:rPr>
        <w:t>матеріали польових обстежень (лісопатологічних, геоботанічних, ботанічних, зоологічних тощо), які проводять на території лісогосподарського підприємс</w:t>
      </w:r>
      <w:r w:rsidRPr="002B5206">
        <w:rPr>
          <w:rStyle w:val="FontStyle33"/>
          <w:sz w:val="28"/>
          <w:szCs w:val="28"/>
        </w:rPr>
        <w:softHyphen/>
        <w:t>тва наукові, проектні та інші організації і фахівці;</w:t>
      </w:r>
    </w:p>
    <w:p w:rsidR="002B5206" w:rsidRPr="002B5206" w:rsidRDefault="002B5206" w:rsidP="002B5206">
      <w:pPr>
        <w:pStyle w:val="Style19"/>
        <w:widowControl/>
        <w:numPr>
          <w:ilvl w:val="0"/>
          <w:numId w:val="4"/>
        </w:numPr>
        <w:tabs>
          <w:tab w:val="left" w:pos="494"/>
        </w:tabs>
        <w:spacing w:before="14" w:line="276" w:lineRule="auto"/>
        <w:ind w:left="494"/>
        <w:rPr>
          <w:rStyle w:val="FontStyle33"/>
          <w:sz w:val="28"/>
          <w:szCs w:val="28"/>
        </w:rPr>
      </w:pPr>
      <w:r w:rsidRPr="002B5206">
        <w:rPr>
          <w:rStyle w:val="FontStyle33"/>
          <w:sz w:val="28"/>
          <w:szCs w:val="28"/>
        </w:rPr>
        <w:t>матеріали тривалих стаціонарних досліджень (дані пробних площ для відстеження стану цінностей, що зберігаються, та їх динаміки).</w:t>
      </w:r>
    </w:p>
    <w:p w:rsidR="002B5206" w:rsidRDefault="002B5206" w:rsidP="002B5206">
      <w:pPr>
        <w:pStyle w:val="Style16"/>
        <w:widowControl/>
        <w:spacing w:before="10" w:line="276" w:lineRule="auto"/>
        <w:rPr>
          <w:rStyle w:val="FontStyle33"/>
          <w:sz w:val="28"/>
          <w:szCs w:val="28"/>
        </w:rPr>
      </w:pPr>
      <w:r w:rsidRPr="002B5206">
        <w:rPr>
          <w:rStyle w:val="FontStyle33"/>
          <w:sz w:val="28"/>
          <w:szCs w:val="28"/>
        </w:rPr>
        <w:t xml:space="preserve">Інформація про </w:t>
      </w:r>
      <w:r w:rsidR="005F5035">
        <w:rPr>
          <w:rStyle w:val="FontStyle33"/>
          <w:sz w:val="28"/>
          <w:szCs w:val="28"/>
        </w:rPr>
        <w:t xml:space="preserve">результати моніторингу стану </w:t>
      </w:r>
      <w:r w:rsidRPr="002B5206">
        <w:rPr>
          <w:rStyle w:val="FontStyle33"/>
          <w:sz w:val="28"/>
          <w:szCs w:val="28"/>
        </w:rPr>
        <w:t>Л</w:t>
      </w:r>
      <w:r w:rsidR="005F5035">
        <w:rPr>
          <w:rStyle w:val="FontStyle33"/>
          <w:sz w:val="28"/>
          <w:szCs w:val="28"/>
        </w:rPr>
        <w:t>ВПЦ</w:t>
      </w:r>
      <w:r w:rsidRPr="002B5206">
        <w:rPr>
          <w:rStyle w:val="FontStyle33"/>
          <w:sz w:val="28"/>
          <w:szCs w:val="28"/>
        </w:rPr>
        <w:t xml:space="preserve"> </w:t>
      </w:r>
      <w:r>
        <w:rPr>
          <w:rStyle w:val="FontStyle33"/>
          <w:sz w:val="28"/>
          <w:szCs w:val="28"/>
        </w:rPr>
        <w:t>зво</w:t>
      </w:r>
      <w:r w:rsidRPr="002B5206">
        <w:rPr>
          <w:rStyle w:val="FontStyle33"/>
          <w:sz w:val="28"/>
          <w:szCs w:val="28"/>
        </w:rPr>
        <w:t xml:space="preserve">диться </w:t>
      </w:r>
      <w:r>
        <w:rPr>
          <w:rStyle w:val="FontStyle33"/>
          <w:sz w:val="28"/>
          <w:szCs w:val="28"/>
        </w:rPr>
        <w:t>в табличну форму.</w:t>
      </w:r>
    </w:p>
    <w:p w:rsidR="002B5206" w:rsidRPr="002B5206" w:rsidRDefault="002B5206" w:rsidP="002B5206">
      <w:pPr>
        <w:pStyle w:val="Style7"/>
        <w:widowControl/>
        <w:spacing w:line="283" w:lineRule="exact"/>
        <w:ind w:firstLine="494"/>
        <w:rPr>
          <w:rStyle w:val="FontStyle33"/>
          <w:b/>
          <w:bCs/>
          <w:i/>
          <w:iCs/>
          <w:sz w:val="28"/>
          <w:szCs w:val="28"/>
        </w:rPr>
      </w:pPr>
      <w:r>
        <w:rPr>
          <w:rStyle w:val="FontStyle33"/>
          <w:b/>
          <w:bCs/>
          <w:i/>
          <w:iCs/>
          <w:sz w:val="28"/>
          <w:szCs w:val="28"/>
        </w:rPr>
        <w:t>4</w:t>
      </w:r>
      <w:r w:rsidRPr="002B5206">
        <w:rPr>
          <w:rStyle w:val="FontStyle33"/>
          <w:b/>
          <w:bCs/>
          <w:i/>
          <w:iCs/>
          <w:sz w:val="28"/>
          <w:szCs w:val="28"/>
        </w:rPr>
        <w:t>. Моніторинг оцінки ефективності господарсь</w:t>
      </w:r>
      <w:r w:rsidRPr="002B5206">
        <w:rPr>
          <w:rStyle w:val="FontStyle33"/>
          <w:b/>
          <w:bCs/>
          <w:i/>
          <w:iCs/>
          <w:sz w:val="28"/>
          <w:szCs w:val="28"/>
        </w:rPr>
        <w:softHyphen/>
        <w:t>ких заходів</w:t>
      </w:r>
    </w:p>
    <w:p w:rsidR="002B5206" w:rsidRPr="002B5206" w:rsidRDefault="002B5206" w:rsidP="002B5206">
      <w:pPr>
        <w:pStyle w:val="Style19"/>
        <w:widowControl/>
        <w:numPr>
          <w:ilvl w:val="0"/>
          <w:numId w:val="4"/>
        </w:numPr>
        <w:tabs>
          <w:tab w:val="left" w:pos="494"/>
        </w:tabs>
        <w:spacing w:before="14" w:line="276" w:lineRule="auto"/>
        <w:ind w:left="494"/>
        <w:rPr>
          <w:rStyle w:val="FontStyle33"/>
          <w:sz w:val="28"/>
          <w:szCs w:val="28"/>
        </w:rPr>
      </w:pPr>
      <w:r w:rsidRPr="002B5206">
        <w:rPr>
          <w:rStyle w:val="FontStyle33"/>
          <w:sz w:val="28"/>
          <w:szCs w:val="28"/>
        </w:rPr>
        <w:t>Моніторинг оцінки ефективності господарських за</w:t>
      </w:r>
      <w:r w:rsidRPr="002B5206">
        <w:rPr>
          <w:rStyle w:val="FontStyle33"/>
          <w:sz w:val="28"/>
          <w:szCs w:val="28"/>
        </w:rPr>
        <w:softHyphen/>
        <w:t>ходів проводиться на основі польової інспекції, аналізу дотримання вимог тех</w:t>
      </w:r>
      <w:r w:rsidR="00886815">
        <w:rPr>
          <w:rStyle w:val="FontStyle33"/>
          <w:sz w:val="28"/>
          <w:szCs w:val="28"/>
        </w:rPr>
        <w:t>нологічних карт на виконання ро</w:t>
      </w:r>
      <w:r w:rsidRPr="002B5206">
        <w:rPr>
          <w:rStyle w:val="FontStyle33"/>
          <w:sz w:val="28"/>
          <w:szCs w:val="28"/>
        </w:rPr>
        <w:t>біт, актів виконаних ро</w:t>
      </w:r>
      <w:r w:rsidR="00886815">
        <w:rPr>
          <w:rStyle w:val="FontStyle33"/>
          <w:sz w:val="28"/>
          <w:szCs w:val="28"/>
        </w:rPr>
        <w:t>біт та актів огляду місць прове</w:t>
      </w:r>
      <w:r w:rsidRPr="002B5206">
        <w:rPr>
          <w:rStyle w:val="FontStyle33"/>
          <w:sz w:val="28"/>
          <w:szCs w:val="28"/>
        </w:rPr>
        <w:t>дення лісогосподарських заходів. В цій роботі, крім працівників підприємст</w:t>
      </w:r>
      <w:r w:rsidR="00886815">
        <w:rPr>
          <w:rStyle w:val="FontStyle33"/>
          <w:sz w:val="28"/>
          <w:szCs w:val="28"/>
        </w:rPr>
        <w:t>ва, можуть брати участь всі за</w:t>
      </w:r>
      <w:r w:rsidRPr="002B5206">
        <w:rPr>
          <w:rStyle w:val="FontStyle33"/>
          <w:sz w:val="28"/>
          <w:szCs w:val="28"/>
        </w:rPr>
        <w:t xml:space="preserve">цікавлені сторони. Результати моніторингу зводяться у </w:t>
      </w:r>
      <w:r w:rsidR="00886815">
        <w:rPr>
          <w:rStyle w:val="FontStyle33"/>
          <w:sz w:val="28"/>
          <w:szCs w:val="28"/>
        </w:rPr>
        <w:t>таблицю</w:t>
      </w:r>
    </w:p>
    <w:p w:rsidR="002B5206" w:rsidRPr="005F5035" w:rsidRDefault="002B5206" w:rsidP="004D0A6B">
      <w:pPr>
        <w:pStyle w:val="Style19"/>
        <w:widowControl/>
        <w:numPr>
          <w:ilvl w:val="0"/>
          <w:numId w:val="4"/>
        </w:numPr>
        <w:tabs>
          <w:tab w:val="left" w:pos="494"/>
        </w:tabs>
        <w:spacing w:before="14" w:line="276" w:lineRule="auto"/>
        <w:ind w:left="494" w:firstLine="0"/>
        <w:rPr>
          <w:rStyle w:val="FontStyle33"/>
          <w:sz w:val="28"/>
          <w:szCs w:val="28"/>
        </w:rPr>
      </w:pPr>
      <w:r w:rsidRPr="005F5035">
        <w:rPr>
          <w:rStyle w:val="FontStyle33"/>
          <w:sz w:val="28"/>
          <w:szCs w:val="28"/>
        </w:rPr>
        <w:t xml:space="preserve">Результати моніторингу особливо </w:t>
      </w:r>
      <w:r w:rsidR="00886815" w:rsidRPr="005F5035">
        <w:rPr>
          <w:rStyle w:val="FontStyle33"/>
          <w:sz w:val="28"/>
          <w:szCs w:val="28"/>
        </w:rPr>
        <w:t>цінних лісів вико</w:t>
      </w:r>
      <w:r w:rsidRPr="005F5035">
        <w:rPr>
          <w:rStyle w:val="FontStyle33"/>
          <w:sz w:val="28"/>
          <w:szCs w:val="28"/>
        </w:rPr>
        <w:t>ристовуються для планування та проведення заході</w:t>
      </w:r>
      <w:r w:rsidR="00886815" w:rsidRPr="005F5035">
        <w:rPr>
          <w:rStyle w:val="FontStyle33"/>
          <w:sz w:val="28"/>
          <w:szCs w:val="28"/>
        </w:rPr>
        <w:t xml:space="preserve">в в </w:t>
      </w:r>
      <w:r w:rsidRPr="005F5035">
        <w:rPr>
          <w:rStyle w:val="FontStyle33"/>
          <w:sz w:val="28"/>
          <w:szCs w:val="28"/>
        </w:rPr>
        <w:t>таких лісах. Вони мают</w:t>
      </w:r>
      <w:r w:rsidR="00886815" w:rsidRPr="005F5035">
        <w:rPr>
          <w:rStyle w:val="FontStyle33"/>
          <w:sz w:val="28"/>
          <w:szCs w:val="28"/>
        </w:rPr>
        <w:t>ь включатися до результатів мо</w:t>
      </w:r>
      <w:r w:rsidRPr="005F5035">
        <w:rPr>
          <w:rStyle w:val="FontStyle33"/>
          <w:sz w:val="28"/>
          <w:szCs w:val="28"/>
        </w:rPr>
        <w:t>ніторингу лісогосподарської діяльності</w:t>
      </w:r>
      <w:r w:rsidR="00886815" w:rsidRPr="005F5035">
        <w:rPr>
          <w:rStyle w:val="FontStyle33"/>
          <w:sz w:val="28"/>
          <w:szCs w:val="28"/>
        </w:rPr>
        <w:t xml:space="preserve"> підприємства і бути доступними для всіх зацікавлених сторін. </w:t>
      </w:r>
    </w:p>
    <w:p w:rsidR="004D0A6B" w:rsidRDefault="004D0A6B" w:rsidP="004D0A6B">
      <w:pPr>
        <w:pStyle w:val="Style19"/>
        <w:widowControl/>
        <w:tabs>
          <w:tab w:val="left" w:pos="494"/>
        </w:tabs>
        <w:spacing w:line="276" w:lineRule="auto"/>
        <w:ind w:left="494" w:firstLine="0"/>
        <w:rPr>
          <w:rStyle w:val="FontStyle33"/>
          <w:b/>
          <w:sz w:val="28"/>
          <w:szCs w:val="28"/>
        </w:rPr>
      </w:pPr>
    </w:p>
    <w:p w:rsidR="00D176FC" w:rsidRPr="00D176FC" w:rsidRDefault="00D176FC" w:rsidP="00D176FC">
      <w:pPr>
        <w:pStyle w:val="Style19"/>
        <w:widowControl/>
        <w:tabs>
          <w:tab w:val="left" w:pos="494"/>
        </w:tabs>
        <w:spacing w:line="276" w:lineRule="auto"/>
        <w:ind w:left="494" w:firstLine="0"/>
        <w:rPr>
          <w:rStyle w:val="FontStyle33"/>
          <w:sz w:val="22"/>
          <w:szCs w:val="22"/>
        </w:rPr>
      </w:pPr>
      <w:r w:rsidRPr="00D176FC">
        <w:rPr>
          <w:rStyle w:val="FontStyle33"/>
          <w:sz w:val="22"/>
          <w:szCs w:val="22"/>
        </w:rPr>
        <w:t xml:space="preserve">Виконала: </w:t>
      </w:r>
    </w:p>
    <w:p w:rsidR="004D0A6B" w:rsidRPr="00D176FC" w:rsidRDefault="004D0A6B" w:rsidP="00D176FC">
      <w:pPr>
        <w:pStyle w:val="Style19"/>
        <w:widowControl/>
        <w:tabs>
          <w:tab w:val="left" w:pos="494"/>
        </w:tabs>
        <w:spacing w:line="276" w:lineRule="auto"/>
        <w:ind w:firstLine="0"/>
        <w:rPr>
          <w:rStyle w:val="FontStyle33"/>
          <w:sz w:val="22"/>
          <w:szCs w:val="22"/>
        </w:rPr>
      </w:pPr>
      <w:r w:rsidRPr="00D176FC">
        <w:rPr>
          <w:rStyle w:val="FontStyle33"/>
          <w:sz w:val="22"/>
          <w:szCs w:val="22"/>
        </w:rPr>
        <w:t xml:space="preserve">Провідний </w:t>
      </w:r>
      <w:r w:rsidR="00D176FC" w:rsidRPr="00D176FC">
        <w:rPr>
          <w:rStyle w:val="FontStyle33"/>
          <w:sz w:val="22"/>
          <w:szCs w:val="22"/>
        </w:rPr>
        <w:t xml:space="preserve"> </w:t>
      </w:r>
      <w:r w:rsidR="005F5035" w:rsidRPr="00D176FC">
        <w:rPr>
          <w:rStyle w:val="FontStyle33"/>
          <w:sz w:val="22"/>
          <w:szCs w:val="22"/>
        </w:rPr>
        <w:t>інженер з</w:t>
      </w:r>
      <w:r w:rsidR="00596227" w:rsidRPr="00D176FC">
        <w:rPr>
          <w:rStyle w:val="FontStyle33"/>
          <w:sz w:val="22"/>
          <w:szCs w:val="22"/>
        </w:rPr>
        <w:t xml:space="preserve"> ліс</w:t>
      </w:r>
      <w:r w:rsidR="005F5035" w:rsidRPr="00D176FC">
        <w:rPr>
          <w:rStyle w:val="FontStyle33"/>
          <w:sz w:val="22"/>
          <w:szCs w:val="22"/>
        </w:rPr>
        <w:t>ових  к</w:t>
      </w:r>
      <w:r w:rsidR="00596227" w:rsidRPr="00D176FC">
        <w:rPr>
          <w:rStyle w:val="FontStyle33"/>
          <w:sz w:val="22"/>
          <w:szCs w:val="22"/>
        </w:rPr>
        <w:t>у</w:t>
      </w:r>
      <w:r w:rsidR="00D176FC">
        <w:rPr>
          <w:rStyle w:val="FontStyle33"/>
          <w:sz w:val="22"/>
          <w:szCs w:val="22"/>
        </w:rPr>
        <w:t xml:space="preserve">льтур </w:t>
      </w:r>
      <w:proofErr w:type="spellStart"/>
      <w:r w:rsidR="005F5035" w:rsidRPr="00D176FC">
        <w:rPr>
          <w:rStyle w:val="FontStyle33"/>
          <w:sz w:val="22"/>
          <w:szCs w:val="22"/>
        </w:rPr>
        <w:t>Бордун</w:t>
      </w:r>
      <w:proofErr w:type="spellEnd"/>
      <w:r w:rsidR="00D176FC" w:rsidRPr="00D176FC">
        <w:rPr>
          <w:rStyle w:val="FontStyle33"/>
          <w:sz w:val="22"/>
          <w:szCs w:val="22"/>
        </w:rPr>
        <w:t xml:space="preserve"> Н.І</w:t>
      </w:r>
      <w:r w:rsidR="00D176FC">
        <w:rPr>
          <w:rStyle w:val="FontStyle33"/>
          <w:sz w:val="22"/>
          <w:szCs w:val="22"/>
        </w:rPr>
        <w:t>.</w:t>
      </w:r>
    </w:p>
    <w:sectPr w:rsidR="004D0A6B" w:rsidRPr="00D176FC" w:rsidSect="00B039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901C3C"/>
    <w:lvl w:ilvl="0">
      <w:numFmt w:val="bullet"/>
      <w:lvlText w:val="*"/>
      <w:lvlJc w:val="left"/>
    </w:lvl>
  </w:abstractNum>
  <w:abstractNum w:abstractNumId="1">
    <w:nsid w:val="5DE55D32"/>
    <w:multiLevelType w:val="singleLevel"/>
    <w:tmpl w:val="30709E96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1"/>
    <w:lvlOverride w:ilvl="0">
      <w:lvl w:ilvl="0">
        <w:start w:val="2"/>
        <w:numFmt w:val="decimal"/>
        <w:lvlText w:val="%1.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D1E7B"/>
    <w:rsid w:val="002B5206"/>
    <w:rsid w:val="004D0A6B"/>
    <w:rsid w:val="00596227"/>
    <w:rsid w:val="005F5035"/>
    <w:rsid w:val="007626E9"/>
    <w:rsid w:val="00886815"/>
    <w:rsid w:val="00B039E0"/>
    <w:rsid w:val="00D176FC"/>
    <w:rsid w:val="00D453CB"/>
    <w:rsid w:val="00E72EC9"/>
    <w:rsid w:val="00FD1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FD1E7B"/>
    <w:pPr>
      <w:widowControl w:val="0"/>
      <w:autoSpaceDE w:val="0"/>
      <w:autoSpaceDN w:val="0"/>
      <w:adjustRightInd w:val="0"/>
      <w:spacing w:after="0" w:line="243" w:lineRule="exact"/>
      <w:ind w:firstLine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D1E7B"/>
    <w:pPr>
      <w:widowControl w:val="0"/>
      <w:autoSpaceDE w:val="0"/>
      <w:autoSpaceDN w:val="0"/>
      <w:adjustRightInd w:val="0"/>
      <w:spacing w:after="0" w:line="250" w:lineRule="exact"/>
      <w:ind w:firstLine="562"/>
    </w:pPr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FD1E7B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FontStyle33">
    <w:name w:val="Font Style33"/>
    <w:basedOn w:val="a0"/>
    <w:uiPriority w:val="99"/>
    <w:rsid w:val="00FD1E7B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FD1E7B"/>
    <w:pPr>
      <w:widowControl w:val="0"/>
      <w:autoSpaceDE w:val="0"/>
      <w:autoSpaceDN w:val="0"/>
      <w:adjustRightInd w:val="0"/>
      <w:spacing w:after="0" w:line="264" w:lineRule="exact"/>
      <w:ind w:hanging="24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FD1E7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FD1E7B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D1E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FD1E7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FD1E7B"/>
    <w:pPr>
      <w:widowControl w:val="0"/>
      <w:autoSpaceDE w:val="0"/>
      <w:autoSpaceDN w:val="0"/>
      <w:adjustRightInd w:val="0"/>
      <w:spacing w:after="0" w:line="254" w:lineRule="exact"/>
      <w:ind w:hanging="240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FD1E7B"/>
    <w:pPr>
      <w:widowControl w:val="0"/>
      <w:autoSpaceDE w:val="0"/>
      <w:autoSpaceDN w:val="0"/>
      <w:adjustRightInd w:val="0"/>
      <w:spacing w:after="0" w:line="256" w:lineRule="exact"/>
      <w:ind w:hanging="2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FD1E7B"/>
    <w:pPr>
      <w:widowControl w:val="0"/>
      <w:autoSpaceDE w:val="0"/>
      <w:autoSpaceDN w:val="0"/>
      <w:adjustRightInd w:val="0"/>
      <w:spacing w:after="0" w:line="257" w:lineRule="exact"/>
      <w:ind w:firstLine="480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FD1E7B"/>
    <w:pPr>
      <w:widowControl w:val="0"/>
      <w:autoSpaceDE w:val="0"/>
      <w:autoSpaceDN w:val="0"/>
      <w:adjustRightInd w:val="0"/>
      <w:spacing w:after="0" w:line="293" w:lineRule="exact"/>
      <w:ind w:firstLine="485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FD1E7B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FD1E7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4">
    <w:name w:val="Font Style34"/>
    <w:basedOn w:val="a0"/>
    <w:uiPriority w:val="99"/>
    <w:rsid w:val="00FD1E7B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2B5206"/>
    <w:pPr>
      <w:widowControl w:val="0"/>
      <w:autoSpaceDE w:val="0"/>
      <w:autoSpaceDN w:val="0"/>
      <w:adjustRightInd w:val="0"/>
      <w:spacing w:after="0" w:line="259" w:lineRule="exact"/>
      <w:ind w:firstLine="39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B5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2B5206"/>
    <w:pPr>
      <w:widowControl w:val="0"/>
      <w:autoSpaceDE w:val="0"/>
      <w:autoSpaceDN w:val="0"/>
      <w:adjustRightInd w:val="0"/>
      <w:spacing w:after="0" w:line="264" w:lineRule="exact"/>
      <w:ind w:hanging="2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2B5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2B5206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2B5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2B5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2B520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6">
    <w:name w:val="Font Style36"/>
    <w:basedOn w:val="a0"/>
    <w:uiPriority w:val="99"/>
    <w:rsid w:val="002B5206"/>
    <w:rPr>
      <w:rFonts w:ascii="Century Schoolbook" w:hAnsi="Century Schoolbook" w:cs="Century Schoolbook"/>
      <w:spacing w:val="-10"/>
      <w:sz w:val="28"/>
      <w:szCs w:val="28"/>
    </w:rPr>
  </w:style>
  <w:style w:type="character" w:customStyle="1" w:styleId="FontStyle37">
    <w:name w:val="Font Style37"/>
    <w:basedOn w:val="a0"/>
    <w:uiPriority w:val="99"/>
    <w:rsid w:val="002B520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2B5206"/>
    <w:rPr>
      <w:rFonts w:ascii="Times New Roman" w:hAnsi="Times New Roman" w:cs="Times New Roman"/>
      <w:b/>
      <w:bCs/>
      <w:spacing w:val="20"/>
      <w:sz w:val="14"/>
      <w:szCs w:val="14"/>
    </w:rPr>
  </w:style>
  <w:style w:type="paragraph" w:customStyle="1" w:styleId="Style20">
    <w:name w:val="Style20"/>
    <w:basedOn w:val="a"/>
    <w:uiPriority w:val="99"/>
    <w:rsid w:val="004D0A6B"/>
    <w:pPr>
      <w:widowControl w:val="0"/>
      <w:autoSpaceDE w:val="0"/>
      <w:autoSpaceDN w:val="0"/>
      <w:adjustRightInd w:val="0"/>
      <w:spacing w:after="0" w:line="245" w:lineRule="exact"/>
      <w:ind w:hanging="2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4D0A6B"/>
    <w:pPr>
      <w:widowControl w:val="0"/>
      <w:autoSpaceDE w:val="0"/>
      <w:autoSpaceDN w:val="0"/>
      <w:adjustRightInd w:val="0"/>
      <w:spacing w:after="0" w:line="245" w:lineRule="exact"/>
      <w:ind w:hanging="230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96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1</cp:lastModifiedBy>
  <cp:revision>5</cp:revision>
  <cp:lastPrinted>2017-10-11T11:24:00Z</cp:lastPrinted>
  <dcterms:created xsi:type="dcterms:W3CDTF">2014-06-25T11:48:00Z</dcterms:created>
  <dcterms:modified xsi:type="dcterms:W3CDTF">2017-10-11T11:25:00Z</dcterms:modified>
</cp:coreProperties>
</file>